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66E82" w14:textId="77777777" w:rsidR="00B32419" w:rsidRPr="00007031" w:rsidRDefault="00B32419" w:rsidP="00E01E87">
      <w:pPr>
        <w:pStyle w:val="Textkrper2"/>
        <w:shd w:val="clear" w:color="auto" w:fill="B4C6E7"/>
        <w:ind w:firstLine="284"/>
        <w:jc w:val="left"/>
        <w:rPr>
          <w:rFonts w:ascii="Times New Roman" w:hAnsi="Times New Roman"/>
          <w:color w:val="FFFFFF"/>
          <w:sz w:val="30"/>
          <w:szCs w:val="30"/>
        </w:rPr>
      </w:pPr>
      <w:r w:rsidRPr="00007031">
        <w:rPr>
          <w:rFonts w:ascii="Times New Roman" w:hAnsi="Times New Roman"/>
          <w:color w:val="FFFFFF"/>
          <w:sz w:val="30"/>
          <w:szCs w:val="30"/>
        </w:rPr>
        <w:t>Betriebsvereinbarung</w:t>
      </w:r>
    </w:p>
    <w:p w14:paraId="151A56D5" w14:textId="77777777" w:rsidR="00325D97" w:rsidRDefault="00325D97" w:rsidP="00B32419">
      <w:pPr>
        <w:pStyle w:val="Textkrper2"/>
        <w:spacing w:before="120" w:after="120"/>
        <w:rPr>
          <w:rFonts w:ascii="Times New Roman" w:hAnsi="Times New Roman"/>
          <w:sz w:val="30"/>
          <w:szCs w:val="30"/>
        </w:rPr>
      </w:pPr>
      <w:r w:rsidRPr="00325D97">
        <w:rPr>
          <w:rFonts w:ascii="Times New Roman" w:hAnsi="Times New Roman"/>
          <w:sz w:val="30"/>
          <w:szCs w:val="30"/>
        </w:rPr>
        <w:t>Kurzfristige Wechsel der geplanten Schichtart</w:t>
      </w:r>
    </w:p>
    <w:p w14:paraId="2E81E88B" w14:textId="77777777" w:rsidR="00076E64" w:rsidRPr="00076E64" w:rsidRDefault="00076E64" w:rsidP="00076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076E64"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>zwischen der ………. GmbH, vertreten durch den Geschäftsführer, ……………………,</w:t>
      </w:r>
    </w:p>
    <w:p w14:paraId="48C2FB0E" w14:textId="77777777" w:rsidR="00076E64" w:rsidRPr="00076E64" w:rsidRDefault="00076E64" w:rsidP="0007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076E64"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>– Arbeitgeberin –</w:t>
      </w:r>
    </w:p>
    <w:p w14:paraId="7B262AC3" w14:textId="77777777" w:rsidR="00076E64" w:rsidRPr="00076E64" w:rsidRDefault="00076E64" w:rsidP="00076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076E64"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>und deren Betriebsrat, vertreten durch dessen Betriebsratsvorsitzende, …………………….,</w:t>
      </w:r>
    </w:p>
    <w:p w14:paraId="02438383" w14:textId="77777777" w:rsidR="00076E64" w:rsidRPr="00076E64" w:rsidRDefault="00076E64" w:rsidP="0007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076E64"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>– Betriebsrat –</w:t>
      </w:r>
    </w:p>
    <w:p w14:paraId="7318F80D" w14:textId="77777777" w:rsidR="008B693E" w:rsidRDefault="008B693E" w:rsidP="00B3241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de-DE"/>
        </w:rPr>
        <w:t xml:space="preserve">Die rechtzeitige Information der </w:t>
      </w:r>
      <w:r w:rsidR="009D66D5">
        <w:rPr>
          <w:rFonts w:ascii="Times New Roman" w:hAnsi="Times New Roman"/>
          <w:sz w:val="24"/>
          <w:szCs w:val="24"/>
        </w:rPr>
        <w:t>Beschäftigten</w:t>
      </w:r>
      <w:r w:rsidR="009D66D5" w:rsidRPr="006D6846">
        <w:rPr>
          <w:rFonts w:ascii="Times New Roman" w:hAnsi="Times New Roman"/>
          <w:sz w:val="24"/>
          <w:szCs w:val="24"/>
        </w:rPr>
        <w:t xml:space="preserve"> </w:t>
      </w:r>
      <w:r w:rsidRPr="006D6846">
        <w:rPr>
          <w:rFonts w:ascii="Times New Roman" w:hAnsi="Times New Roman"/>
          <w:sz w:val="24"/>
          <w:szCs w:val="24"/>
        </w:rPr>
        <w:t xml:space="preserve">über </w:t>
      </w:r>
      <w:r>
        <w:rPr>
          <w:rFonts w:ascii="Times New Roman" w:hAnsi="Times New Roman"/>
          <w:sz w:val="24"/>
          <w:szCs w:val="24"/>
        </w:rPr>
        <w:t>die Lage der Arbeitszeit</w:t>
      </w:r>
      <w:r w:rsidRPr="006D68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>stellt sicher, dass sie verbindlich ihr Leben planen und sich auf die Arbeitszeiten vorbereiten können. Arbeitsspitzen und Personalengpässe begründen das Interesse der Arbeitgeberin an Abweichungen vom Plan.</w:t>
      </w:r>
    </w:p>
    <w:p w14:paraId="1FF10529" w14:textId="77777777" w:rsidR="008B693E" w:rsidRPr="006D6846" w:rsidRDefault="008B693E" w:rsidP="008B693E">
      <w:pPr>
        <w:numPr>
          <w:ilvl w:val="0"/>
          <w:numId w:val="2"/>
        </w:numPr>
        <w:spacing w:beforeLines="60" w:before="144"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6D6846">
        <w:rPr>
          <w:rFonts w:ascii="Times New Roman" w:hAnsi="Times New Roman"/>
          <w:b/>
          <w:sz w:val="24"/>
          <w:szCs w:val="24"/>
        </w:rPr>
        <w:t>Geltungsbereich</w:t>
      </w:r>
    </w:p>
    <w:p w14:paraId="7C5FB8CD" w14:textId="77777777" w:rsidR="008B693E" w:rsidRPr="006D6846" w:rsidRDefault="008B693E" w:rsidP="008B69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846">
        <w:rPr>
          <w:rFonts w:ascii="Times New Roman" w:hAnsi="Times New Roman"/>
          <w:sz w:val="24"/>
          <w:szCs w:val="24"/>
        </w:rPr>
        <w:t>Die folgenden Regelungen gelten</w:t>
      </w:r>
    </w:p>
    <w:p w14:paraId="7F41988A" w14:textId="77777777" w:rsidR="008B693E" w:rsidRPr="006D6846" w:rsidRDefault="008B693E" w:rsidP="008B693E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persönlich </w:t>
      </w:r>
      <w:r>
        <w:rPr>
          <w:rFonts w:ascii="Times New Roman" w:hAnsi="Times New Roman"/>
          <w:sz w:val="24"/>
          <w:szCs w:val="24"/>
        </w:rPr>
        <w:tab/>
        <w:t xml:space="preserve">für </w:t>
      </w:r>
      <w:r w:rsidRPr="003E2214">
        <w:rPr>
          <w:rFonts w:ascii="Times New Roman" w:hAnsi="Times New Roman"/>
          <w:sz w:val="24"/>
          <w:szCs w:val="24"/>
        </w:rPr>
        <w:t xml:space="preserve">Arbeitnehmer/innen </w:t>
      </w:r>
      <w:r w:rsidR="00D0433D">
        <w:rPr>
          <w:rFonts w:ascii="Times New Roman" w:hAnsi="Times New Roman"/>
          <w:sz w:val="24"/>
          <w:szCs w:val="24"/>
        </w:rPr>
        <w:t xml:space="preserve">(Beschäftigte) </w:t>
      </w:r>
      <w:r w:rsidRPr="003E2214">
        <w:rPr>
          <w:rFonts w:ascii="Times New Roman" w:hAnsi="Times New Roman"/>
          <w:sz w:val="24"/>
          <w:szCs w:val="24"/>
        </w:rPr>
        <w:t xml:space="preserve">im Sinne BetrVG § 5 </w:t>
      </w:r>
      <w:r w:rsidRPr="006D6846">
        <w:rPr>
          <w:rFonts w:ascii="Times New Roman" w:hAnsi="Times New Roman"/>
          <w:sz w:val="24"/>
          <w:szCs w:val="24"/>
        </w:rPr>
        <w:t xml:space="preserve">der 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>……………</w:t>
      </w:r>
      <w:r w:rsidRPr="006D6846">
        <w:rPr>
          <w:rFonts w:ascii="Times New Roman" w:hAnsi="Times New Roman"/>
          <w:sz w:val="24"/>
          <w:szCs w:val="24"/>
        </w:rPr>
        <w:t xml:space="preserve"> GmbH, deren Arbeitszeiten über einen Schichtplan geregelt werden,</w:t>
      </w:r>
    </w:p>
    <w:p w14:paraId="1285E0F2" w14:textId="77777777" w:rsidR="008B693E" w:rsidRPr="006D6846" w:rsidRDefault="008B693E" w:rsidP="008B693E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 w:rsidRPr="006D6846">
        <w:rPr>
          <w:rFonts w:ascii="Times New Roman" w:hAnsi="Times New Roman"/>
          <w:sz w:val="24"/>
          <w:szCs w:val="24"/>
        </w:rPr>
        <w:t xml:space="preserve">zeitlich </w:t>
      </w:r>
      <w:r w:rsidRPr="006D6846">
        <w:rPr>
          <w:rFonts w:ascii="Times New Roman" w:hAnsi="Times New Roman"/>
          <w:sz w:val="24"/>
          <w:szCs w:val="24"/>
        </w:rPr>
        <w:tab/>
        <w:t>ab dem Tag der Unterzeichnung und</w:t>
      </w:r>
    </w:p>
    <w:p w14:paraId="35134C4D" w14:textId="77777777" w:rsidR="008B693E" w:rsidRPr="00251680" w:rsidRDefault="008B693E" w:rsidP="008B693E">
      <w:pPr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</w:rPr>
      </w:pPr>
      <w:r w:rsidRPr="00251680">
        <w:rPr>
          <w:rFonts w:ascii="Times New Roman" w:hAnsi="Times New Roman"/>
          <w:color w:val="000000"/>
          <w:sz w:val="24"/>
          <w:szCs w:val="24"/>
        </w:rPr>
        <w:t>inhaltlich</w:t>
      </w:r>
      <w:r w:rsidRPr="00251680">
        <w:rPr>
          <w:rFonts w:ascii="Times New Roman" w:hAnsi="Times New Roman"/>
          <w:color w:val="000000"/>
          <w:sz w:val="24"/>
          <w:szCs w:val="24"/>
        </w:rPr>
        <w:tab/>
        <w:t>für die Zuordnung und das Dulden zu anderen als ursprünglich für den Tag zugeordneten Schichten.</w:t>
      </w:r>
    </w:p>
    <w:p w14:paraId="4062FC24" w14:textId="77777777" w:rsidR="008B693E" w:rsidRPr="004E792E" w:rsidRDefault="008B693E" w:rsidP="008B693E">
      <w:pPr>
        <w:numPr>
          <w:ilvl w:val="0"/>
          <w:numId w:val="2"/>
        </w:numPr>
        <w:spacing w:beforeLines="60" w:before="144"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4E792E">
        <w:rPr>
          <w:rFonts w:ascii="Times New Roman" w:hAnsi="Times New Roman"/>
          <w:b/>
          <w:sz w:val="24"/>
          <w:szCs w:val="24"/>
        </w:rPr>
        <w:t>Änderung der im Plan angeordneten Schichtart</w:t>
      </w:r>
    </w:p>
    <w:p w14:paraId="306FC693" w14:textId="77777777" w:rsidR="008B693E" w:rsidRPr="004E792E" w:rsidRDefault="008B693E" w:rsidP="008B69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792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ie Arbeitgeberin</w:t>
      </w:r>
      <w:r w:rsidRPr="004E792E">
        <w:rPr>
          <w:rFonts w:ascii="Times New Roman" w:hAnsi="Times New Roman"/>
          <w:sz w:val="24"/>
          <w:szCs w:val="24"/>
        </w:rPr>
        <w:t xml:space="preserve"> ist berechtigt, mit </w:t>
      </w:r>
      <w:r w:rsidR="00D0433D">
        <w:rPr>
          <w:rFonts w:ascii="Times New Roman" w:hAnsi="Times New Roman"/>
          <w:sz w:val="24"/>
          <w:szCs w:val="24"/>
        </w:rPr>
        <w:t>Beschäftigten</w:t>
      </w:r>
      <w:r w:rsidRPr="004E792E">
        <w:rPr>
          <w:rFonts w:ascii="Times New Roman" w:hAnsi="Times New Roman"/>
          <w:sz w:val="24"/>
          <w:szCs w:val="24"/>
        </w:rPr>
        <w:t xml:space="preserve"> kurzfristig </w:t>
      </w:r>
      <w:r>
        <w:rPr>
          <w:rFonts w:ascii="Times New Roman" w:hAnsi="Times New Roman"/>
          <w:sz w:val="24"/>
          <w:szCs w:val="24"/>
        </w:rPr>
        <w:t xml:space="preserve">eine Änderung </w:t>
      </w:r>
      <w:r w:rsidRPr="004E792E">
        <w:rPr>
          <w:rFonts w:ascii="Times New Roman" w:hAnsi="Times New Roman"/>
          <w:sz w:val="24"/>
          <w:szCs w:val="24"/>
        </w:rPr>
        <w:t xml:space="preserve">der im </w:t>
      </w:r>
      <w:r>
        <w:rPr>
          <w:rFonts w:ascii="Times New Roman" w:hAnsi="Times New Roman"/>
          <w:sz w:val="24"/>
          <w:szCs w:val="24"/>
        </w:rPr>
        <w:t>mitbestimmt</w:t>
      </w:r>
      <w:r w:rsidRPr="004E792E">
        <w:rPr>
          <w:rFonts w:ascii="Times New Roman" w:hAnsi="Times New Roman"/>
          <w:sz w:val="24"/>
          <w:szCs w:val="24"/>
        </w:rPr>
        <w:t xml:space="preserve"> und verbindlich angeordneten Schichtplan zu vereinbaren und danach anzuordnen.</w:t>
      </w:r>
    </w:p>
    <w:p w14:paraId="4B21B28B" w14:textId="77777777" w:rsidR="008B693E" w:rsidRPr="004E792E" w:rsidRDefault="008B693E" w:rsidP="008B693E">
      <w:pPr>
        <w:numPr>
          <w:ilvl w:val="0"/>
          <w:numId w:val="2"/>
        </w:numPr>
        <w:spacing w:beforeLines="60" w:before="144"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4E792E">
        <w:rPr>
          <w:rFonts w:ascii="Times New Roman" w:hAnsi="Times New Roman"/>
          <w:b/>
          <w:sz w:val="24"/>
          <w:szCs w:val="24"/>
        </w:rPr>
        <w:t>Einschränkungen für diese Anordnung</w:t>
      </w:r>
    </w:p>
    <w:p w14:paraId="66CB60BA" w14:textId="77777777" w:rsidR="008B693E" w:rsidRPr="004E792E" w:rsidRDefault="008B693E" w:rsidP="008B69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98D">
        <w:rPr>
          <w:rFonts w:ascii="Times New Roman" w:hAnsi="Times New Roman"/>
          <w:sz w:val="24"/>
          <w:szCs w:val="24"/>
        </w:rPr>
        <w:t>Anordnungen zum Arbeitsbeginn oder Arbeitsende erfolgen während der Arbeitszeit</w:t>
      </w:r>
      <w:r>
        <w:rPr>
          <w:rFonts w:ascii="Times New Roman" w:hAnsi="Times New Roman"/>
          <w:sz w:val="24"/>
          <w:szCs w:val="24"/>
        </w:rPr>
        <w:t>, soweit</w:t>
      </w:r>
      <w:r w:rsidRPr="000E298D">
        <w:rPr>
          <w:rFonts w:ascii="Times New Roman" w:hAnsi="Times New Roman"/>
          <w:sz w:val="24"/>
          <w:szCs w:val="24"/>
        </w:rPr>
        <w:t xml:space="preserve"> </w:t>
      </w:r>
      <w:r w:rsidR="00D0433D">
        <w:rPr>
          <w:rFonts w:ascii="Times New Roman" w:hAnsi="Times New Roman"/>
          <w:sz w:val="24"/>
          <w:szCs w:val="24"/>
        </w:rPr>
        <w:t>Beschäftigte</w:t>
      </w:r>
      <w:r w:rsidRPr="003E22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sich nicht</w:t>
      </w:r>
      <w:r w:rsidRPr="000E298D">
        <w:rPr>
          <w:rFonts w:ascii="Times New Roman" w:hAnsi="Times New Roman"/>
          <w:sz w:val="24"/>
          <w:szCs w:val="24"/>
        </w:rPr>
        <w:t xml:space="preserve"> ausdrücklich bereit erklär</w:t>
      </w:r>
      <w:r>
        <w:rPr>
          <w:rFonts w:ascii="Times New Roman" w:hAnsi="Times New Roman"/>
          <w:sz w:val="24"/>
          <w:szCs w:val="24"/>
        </w:rPr>
        <w:t>t haben</w:t>
      </w:r>
      <w:r w:rsidRPr="000E298D">
        <w:rPr>
          <w:rFonts w:ascii="Times New Roman" w:hAnsi="Times New Roman"/>
          <w:sz w:val="24"/>
          <w:szCs w:val="24"/>
        </w:rPr>
        <w:t>, auch außerhalb ihrer Arbeitszeit Vorschläge für Arbeitszeitänderungen entgegenzunehmen.</w:t>
      </w:r>
    </w:p>
    <w:p w14:paraId="234A9E6E" w14:textId="77777777" w:rsidR="008B693E" w:rsidRPr="004E792E" w:rsidRDefault="008B693E" w:rsidP="008B693E">
      <w:pPr>
        <w:numPr>
          <w:ilvl w:val="0"/>
          <w:numId w:val="2"/>
        </w:numPr>
        <w:spacing w:beforeLines="60" w:before="144"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4E792E">
        <w:rPr>
          <w:rFonts w:ascii="Times New Roman" w:hAnsi="Times New Roman"/>
          <w:b/>
          <w:sz w:val="24"/>
          <w:szCs w:val="24"/>
        </w:rPr>
        <w:t>Ausschuss</w:t>
      </w:r>
    </w:p>
    <w:p w14:paraId="00ACBA28" w14:textId="77777777" w:rsidR="008B693E" w:rsidRDefault="008B693E" w:rsidP="008B693E">
      <w:pPr>
        <w:spacing w:after="0" w:line="240" w:lineRule="auto"/>
        <w:ind w:right="-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Betriebsrat benennt der Arbeitgeberin als ständig tagenden Ausschuss für solche kurzfristigen Änderungen der Schichtart drei Betriebsratsmitglieder einschließlich die / den (Ausschussvorsitzende/r) sowie Ersatzmitglieder als Vertretung. Der Betriebsrat beauftragt den Ausschuss, beim Wechsel von Schichtarten die Mitbestimmung abschließend durchzuführen.</w:t>
      </w:r>
    </w:p>
    <w:p w14:paraId="7D6E3BFC" w14:textId="77777777" w:rsidR="008B693E" w:rsidRPr="004E792E" w:rsidRDefault="008B693E" w:rsidP="008B693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E792E">
        <w:rPr>
          <w:rFonts w:ascii="Times New Roman" w:hAnsi="Times New Roman"/>
          <w:sz w:val="24"/>
          <w:szCs w:val="24"/>
        </w:rPr>
        <w:t>Der Ausschuss stellt seine Erreichbarkeit sicher. D</w:t>
      </w:r>
      <w:r>
        <w:rPr>
          <w:rFonts w:ascii="Times New Roman" w:hAnsi="Times New Roman"/>
          <w:sz w:val="24"/>
          <w:szCs w:val="24"/>
        </w:rPr>
        <w:t>ie</w:t>
      </w:r>
      <w:r w:rsidRPr="004E792E">
        <w:rPr>
          <w:rFonts w:ascii="Times New Roman" w:hAnsi="Times New Roman"/>
          <w:sz w:val="24"/>
          <w:szCs w:val="24"/>
        </w:rPr>
        <w:t xml:space="preserve"> Arbeitgeber</w:t>
      </w:r>
      <w:r>
        <w:rPr>
          <w:rFonts w:ascii="Times New Roman" w:hAnsi="Times New Roman"/>
          <w:sz w:val="24"/>
          <w:szCs w:val="24"/>
        </w:rPr>
        <w:t>in</w:t>
      </w:r>
      <w:r w:rsidRPr="004E792E">
        <w:rPr>
          <w:rFonts w:ascii="Times New Roman" w:hAnsi="Times New Roman"/>
          <w:sz w:val="24"/>
          <w:szCs w:val="24"/>
        </w:rPr>
        <w:t xml:space="preserve"> informiert den Ausschuss über den Namen </w:t>
      </w:r>
      <w:r>
        <w:rPr>
          <w:rFonts w:ascii="Times New Roman" w:hAnsi="Times New Roman"/>
          <w:sz w:val="24"/>
          <w:szCs w:val="24"/>
        </w:rPr>
        <w:t>der</w:t>
      </w:r>
      <w:r w:rsidRPr="004E792E">
        <w:rPr>
          <w:rFonts w:ascii="Times New Roman" w:hAnsi="Times New Roman"/>
          <w:sz w:val="24"/>
          <w:szCs w:val="24"/>
        </w:rPr>
        <w:t xml:space="preserve"> </w:t>
      </w:r>
      <w:r w:rsidR="00D0433D">
        <w:rPr>
          <w:rFonts w:ascii="Times New Roman" w:hAnsi="Times New Roman"/>
          <w:sz w:val="24"/>
          <w:szCs w:val="24"/>
        </w:rPr>
        <w:t>Beschäftigten</w:t>
      </w:r>
      <w:r w:rsidRPr="004E792E">
        <w:rPr>
          <w:rFonts w:ascii="Times New Roman" w:hAnsi="Times New Roman"/>
          <w:sz w:val="24"/>
          <w:szCs w:val="24"/>
        </w:rPr>
        <w:t xml:space="preserve">, deren Qualifikation, die ursprüngliche Arbeitszeitplanung mit der Schichtfolge in der Woche, der Vorwoche und der Folgewoche (zum Beispiel durch </w:t>
      </w:r>
      <w:r>
        <w:rPr>
          <w:rFonts w:ascii="Times New Roman" w:hAnsi="Times New Roman"/>
          <w:sz w:val="24"/>
          <w:szCs w:val="24"/>
        </w:rPr>
        <w:t>einen</w:t>
      </w:r>
      <w:r w:rsidRPr="004E792E">
        <w:rPr>
          <w:rFonts w:ascii="Times New Roman" w:hAnsi="Times New Roman"/>
          <w:sz w:val="24"/>
          <w:szCs w:val="24"/>
        </w:rPr>
        <w:t xml:space="preserve"> Ausdruck de</w:t>
      </w:r>
      <w:r>
        <w:rPr>
          <w:rFonts w:ascii="Times New Roman" w:hAnsi="Times New Roman"/>
          <w:sz w:val="24"/>
          <w:szCs w:val="24"/>
        </w:rPr>
        <w:t>s</w:t>
      </w:r>
      <w:r w:rsidRPr="004E792E">
        <w:rPr>
          <w:rFonts w:ascii="Times New Roman" w:hAnsi="Times New Roman"/>
          <w:sz w:val="24"/>
          <w:szCs w:val="24"/>
        </w:rPr>
        <w:t xml:space="preserve"> "Stundennachweis"), die beabsichtigte Änderung und das Einverständnis der / des Beschäftigten.</w:t>
      </w:r>
    </w:p>
    <w:p w14:paraId="0900403E" w14:textId="77777777" w:rsidR="008B693E" w:rsidRPr="004E792E" w:rsidRDefault="008B693E" w:rsidP="008B693E">
      <w:pPr>
        <w:numPr>
          <w:ilvl w:val="0"/>
          <w:numId w:val="2"/>
        </w:numPr>
        <w:spacing w:beforeLines="60" w:before="144"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4E792E">
        <w:rPr>
          <w:rFonts w:ascii="Times New Roman" w:hAnsi="Times New Roman"/>
          <w:b/>
          <w:sz w:val="24"/>
          <w:szCs w:val="24"/>
        </w:rPr>
        <w:t xml:space="preserve">Mitbestimmung </w:t>
      </w:r>
    </w:p>
    <w:p w14:paraId="69AD35C1" w14:textId="77777777" w:rsidR="008B693E" w:rsidRPr="004E792E" w:rsidRDefault="008B693E" w:rsidP="008B693E">
      <w:pPr>
        <w:spacing w:after="0" w:line="240" w:lineRule="auto"/>
        <w:ind w:right="-141"/>
        <w:rPr>
          <w:rFonts w:ascii="Times New Roman" w:hAnsi="Times New Roman"/>
          <w:sz w:val="24"/>
          <w:szCs w:val="24"/>
        </w:rPr>
      </w:pPr>
      <w:r w:rsidRPr="004E792E">
        <w:rPr>
          <w:rFonts w:ascii="Times New Roman" w:hAnsi="Times New Roman"/>
          <w:sz w:val="24"/>
          <w:szCs w:val="24"/>
        </w:rPr>
        <w:t xml:space="preserve">Die Zustimmung des Betriebsrates gilt unter den vorgenannten Voraussetzungen </w:t>
      </w:r>
      <w:r w:rsidR="00770AEF">
        <w:rPr>
          <w:rFonts w:ascii="Times New Roman" w:hAnsi="Times New Roman"/>
          <w:sz w:val="24"/>
          <w:szCs w:val="24"/>
        </w:rPr>
        <w:t xml:space="preserve">– mit Ausnahme der Auszubildenden und </w:t>
      </w:r>
      <w:r w:rsidR="009D66D5">
        <w:rPr>
          <w:rFonts w:ascii="Times New Roman" w:hAnsi="Times New Roman"/>
          <w:sz w:val="24"/>
          <w:szCs w:val="24"/>
        </w:rPr>
        <w:t xml:space="preserve">Beschäftigte </w:t>
      </w:r>
      <w:r w:rsidR="00770AEF">
        <w:rPr>
          <w:rFonts w:ascii="Times New Roman" w:hAnsi="Times New Roman"/>
          <w:sz w:val="24"/>
          <w:szCs w:val="24"/>
        </w:rPr>
        <w:t xml:space="preserve">mit befristeten Verträgen – </w:t>
      </w:r>
      <w:r w:rsidRPr="004E792E">
        <w:rPr>
          <w:rFonts w:ascii="Times New Roman" w:hAnsi="Times New Roman"/>
          <w:sz w:val="24"/>
          <w:szCs w:val="24"/>
        </w:rPr>
        <w:t>als erteilt, falls</w:t>
      </w:r>
    </w:p>
    <w:p w14:paraId="34F425E6" w14:textId="77777777" w:rsidR="008B693E" w:rsidRPr="004E792E" w:rsidRDefault="008B693E" w:rsidP="008B693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92E">
        <w:rPr>
          <w:rFonts w:ascii="Times New Roman" w:hAnsi="Times New Roman"/>
          <w:sz w:val="24"/>
          <w:szCs w:val="24"/>
        </w:rPr>
        <w:t xml:space="preserve">die schriftliche Zustimmung </w:t>
      </w:r>
      <w:r w:rsidR="009D66D5">
        <w:rPr>
          <w:rFonts w:ascii="Times New Roman" w:hAnsi="Times New Roman"/>
          <w:sz w:val="24"/>
          <w:szCs w:val="24"/>
        </w:rPr>
        <w:t xml:space="preserve">der </w:t>
      </w:r>
      <w:r w:rsidR="00D0433D">
        <w:rPr>
          <w:rFonts w:ascii="Times New Roman" w:hAnsi="Times New Roman"/>
          <w:sz w:val="24"/>
          <w:szCs w:val="24"/>
        </w:rPr>
        <w:t>Beschäftigte</w:t>
      </w:r>
      <w:r w:rsidR="00D0433D" w:rsidRPr="003E2214">
        <w:rPr>
          <w:rFonts w:ascii="Times New Roman" w:hAnsi="Times New Roman"/>
          <w:sz w:val="24"/>
          <w:szCs w:val="24"/>
        </w:rPr>
        <w:t xml:space="preserve"> </w:t>
      </w:r>
      <w:r w:rsidRPr="004E792E">
        <w:rPr>
          <w:rFonts w:ascii="Times New Roman" w:hAnsi="Times New Roman"/>
          <w:sz w:val="24"/>
          <w:szCs w:val="24"/>
        </w:rPr>
        <w:t>dem Betriebsrat spätestens zu Beginn der angetretenen Schicht auf Verlangen vorgelegt werden kann,</w:t>
      </w:r>
    </w:p>
    <w:p w14:paraId="155EBAE7" w14:textId="77777777" w:rsidR="008B693E" w:rsidRPr="004E792E" w:rsidRDefault="008B693E" w:rsidP="008B693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92E">
        <w:rPr>
          <w:rFonts w:ascii="Times New Roman" w:hAnsi="Times New Roman"/>
          <w:sz w:val="24"/>
          <w:szCs w:val="24"/>
        </w:rPr>
        <w:t>im mitbestimmten und angeordneten Schichtplan die Ersatzruhetage ausgezeichnet sind und die geänderte Schicht nicht die vorgeschriebene angrenzende Ruhezeit verletzt und</w:t>
      </w:r>
    </w:p>
    <w:p w14:paraId="6E34FB4B" w14:textId="77777777" w:rsidR="008B693E" w:rsidRPr="004E792E" w:rsidRDefault="008B693E" w:rsidP="008B693E">
      <w:pPr>
        <w:numPr>
          <w:ilvl w:val="0"/>
          <w:numId w:val="5"/>
        </w:numPr>
        <w:spacing w:after="0" w:line="240" w:lineRule="auto"/>
        <w:ind w:right="-283"/>
        <w:rPr>
          <w:rFonts w:ascii="Times New Roman" w:hAnsi="Times New Roman"/>
          <w:sz w:val="24"/>
          <w:szCs w:val="24"/>
        </w:rPr>
      </w:pPr>
      <w:r w:rsidRPr="004E792E">
        <w:rPr>
          <w:rFonts w:ascii="Times New Roman" w:hAnsi="Times New Roman"/>
          <w:sz w:val="24"/>
          <w:szCs w:val="24"/>
        </w:rPr>
        <w:t>der Ausschuss nicht 10 Stunden vor Antritt zur geänderten Schicht widersprochen hat.</w:t>
      </w:r>
    </w:p>
    <w:p w14:paraId="0199621D" w14:textId="77777777" w:rsidR="008B693E" w:rsidRPr="004E792E" w:rsidRDefault="008B693E" w:rsidP="008B693E">
      <w:pPr>
        <w:numPr>
          <w:ilvl w:val="0"/>
          <w:numId w:val="2"/>
        </w:numPr>
        <w:spacing w:beforeLines="60" w:before="144"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4E792E">
        <w:rPr>
          <w:rFonts w:ascii="Times New Roman" w:hAnsi="Times New Roman"/>
          <w:b/>
          <w:sz w:val="24"/>
          <w:szCs w:val="24"/>
        </w:rPr>
        <w:t>Kündigung</w:t>
      </w:r>
    </w:p>
    <w:p w14:paraId="74559B5E" w14:textId="77777777" w:rsidR="008B693E" w:rsidRPr="004E792E" w:rsidRDefault="008B693E" w:rsidP="008B69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792E">
        <w:rPr>
          <w:rFonts w:ascii="Times New Roman" w:hAnsi="Times New Roman"/>
          <w:sz w:val="24"/>
          <w:szCs w:val="24"/>
        </w:rPr>
        <w:t xml:space="preserve">Die Vereinbarung kann mit Frist von </w:t>
      </w:r>
      <w:r w:rsidR="00526CC7">
        <w:rPr>
          <w:rFonts w:ascii="Times New Roman" w:hAnsi="Times New Roman"/>
          <w:sz w:val="24"/>
          <w:szCs w:val="24"/>
        </w:rPr>
        <w:t>drei</w:t>
      </w:r>
      <w:r w:rsidRPr="004E792E">
        <w:rPr>
          <w:rFonts w:ascii="Times New Roman" w:hAnsi="Times New Roman"/>
          <w:sz w:val="24"/>
          <w:szCs w:val="24"/>
        </w:rPr>
        <w:t xml:space="preserve"> Kalendermonaten Frist gekündigt werden. Sie wirkt bis zu einer Neuregelung nach.</w:t>
      </w:r>
    </w:p>
    <w:p w14:paraId="13366521" w14:textId="77777777" w:rsidR="004E792E" w:rsidRPr="004E792E" w:rsidRDefault="004E792E" w:rsidP="004E79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792E">
        <w:rPr>
          <w:rFonts w:ascii="Times New Roman" w:hAnsi="Times New Roman"/>
          <w:sz w:val="24"/>
          <w:szCs w:val="24"/>
        </w:rPr>
        <w:t>…………………………., den .......................</w:t>
      </w:r>
    </w:p>
    <w:p w14:paraId="28D26B4C" w14:textId="77777777" w:rsidR="00B32419" w:rsidRDefault="00B32419" w:rsidP="00A941E4">
      <w:pPr>
        <w:tabs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6B00F4" w14:textId="77777777" w:rsidR="004E792E" w:rsidRPr="004E792E" w:rsidRDefault="004E792E" w:rsidP="00A941E4">
      <w:pPr>
        <w:tabs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E792E">
        <w:rPr>
          <w:rFonts w:ascii="Times New Roman" w:hAnsi="Times New Roman"/>
          <w:sz w:val="24"/>
          <w:szCs w:val="24"/>
        </w:rPr>
        <w:t xml:space="preserve">Für </w:t>
      </w:r>
      <w:r w:rsidR="00F5780F">
        <w:rPr>
          <w:rFonts w:ascii="Times New Roman" w:hAnsi="Times New Roman"/>
          <w:sz w:val="24"/>
          <w:szCs w:val="24"/>
        </w:rPr>
        <w:t>die Arbeitgeberin</w:t>
      </w:r>
      <w:r w:rsidRPr="004E792E">
        <w:rPr>
          <w:rFonts w:ascii="Times New Roman" w:hAnsi="Times New Roman"/>
          <w:sz w:val="24"/>
          <w:szCs w:val="24"/>
        </w:rPr>
        <w:tab/>
        <w:t>Für den Betriebsrat</w:t>
      </w:r>
    </w:p>
    <w:p w14:paraId="431048E9" w14:textId="77777777" w:rsidR="004E792E" w:rsidRPr="000E298D" w:rsidRDefault="004E792E" w:rsidP="00A941E4">
      <w:pPr>
        <w:tabs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298D">
        <w:rPr>
          <w:rFonts w:ascii="Times New Roman" w:hAnsi="Times New Roman"/>
          <w:sz w:val="24"/>
          <w:szCs w:val="24"/>
        </w:rPr>
        <w:t>___________________</w:t>
      </w:r>
      <w:r w:rsidRPr="000E298D">
        <w:rPr>
          <w:rFonts w:ascii="Times New Roman" w:hAnsi="Times New Roman"/>
          <w:sz w:val="24"/>
          <w:szCs w:val="24"/>
        </w:rPr>
        <w:tab/>
        <w:t>____________________</w:t>
      </w:r>
    </w:p>
    <w:p w14:paraId="62C9FC4B" w14:textId="77777777" w:rsidR="003B22EA" w:rsidRPr="004E792E" w:rsidRDefault="004E792E" w:rsidP="00A941E4">
      <w:pPr>
        <w:tabs>
          <w:tab w:val="left" w:pos="4820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298D">
        <w:rPr>
          <w:rFonts w:ascii="Times New Roman" w:hAnsi="Times New Roman"/>
          <w:sz w:val="24"/>
          <w:szCs w:val="24"/>
        </w:rPr>
        <w:t xml:space="preserve">     Geschäftsführer</w:t>
      </w:r>
      <w:r w:rsidRPr="000E298D">
        <w:rPr>
          <w:rFonts w:ascii="Times New Roman" w:hAnsi="Times New Roman"/>
          <w:sz w:val="24"/>
          <w:szCs w:val="24"/>
        </w:rPr>
        <w:tab/>
      </w:r>
      <w:r w:rsidRPr="000E298D">
        <w:rPr>
          <w:rFonts w:ascii="Times New Roman" w:hAnsi="Times New Roman"/>
          <w:sz w:val="24"/>
          <w:szCs w:val="24"/>
        </w:rPr>
        <w:tab/>
        <w:t>Vorsitzende des Betriebsrates</w:t>
      </w:r>
    </w:p>
    <w:sectPr w:rsidR="003B22EA" w:rsidRPr="004E792E" w:rsidSect="009D66D5">
      <w:footerReference w:type="default" r:id="rId7"/>
      <w:pgSz w:w="11906" w:h="16838"/>
      <w:pgMar w:top="709" w:right="1133" w:bottom="851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0482E" w14:textId="77777777" w:rsidR="00522AE0" w:rsidRDefault="00522AE0" w:rsidP="00CA0B27">
      <w:pPr>
        <w:spacing w:after="0" w:line="240" w:lineRule="auto"/>
      </w:pPr>
      <w:r>
        <w:separator/>
      </w:r>
    </w:p>
  </w:endnote>
  <w:endnote w:type="continuationSeparator" w:id="0">
    <w:p w14:paraId="302F9AE0" w14:textId="77777777" w:rsidR="00522AE0" w:rsidRDefault="00522AE0" w:rsidP="00CA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8CC4E" w14:textId="31F376AF" w:rsidR="009D66D5" w:rsidRPr="009D66D5" w:rsidRDefault="00380D64" w:rsidP="009D66D5">
    <w:pPr>
      <w:shd w:val="clear" w:color="auto" w:fill="D9D9D9"/>
      <w:autoSpaceDE w:val="0"/>
      <w:autoSpaceDN w:val="0"/>
      <w:adjustRightInd w:val="0"/>
      <w:spacing w:line="300" w:lineRule="exact"/>
      <w:ind w:right="-142" w:firstLine="142"/>
      <w:rPr>
        <w:rFonts w:ascii="Corbel" w:hAnsi="Corbel"/>
        <w:b/>
        <w:bCs/>
        <w:i/>
        <w:color w:val="FFFFFF"/>
        <w:sz w:val="20"/>
        <w:szCs w:val="20"/>
      </w:rPr>
    </w:pPr>
    <w:bookmarkStart w:id="0" w:name="_Hlk532213470"/>
    <w:bookmarkStart w:id="1" w:name="_Hlk532213471"/>
    <w:r w:rsidRPr="00B62239">
      <w:rPr>
        <w:rFonts w:ascii="Corbel" w:hAnsi="Corbel"/>
        <w:b/>
        <w:bCs/>
        <w:i/>
        <w:noProof/>
        <w:color w:val="FFFFFF"/>
      </w:rPr>
      <w:drawing>
        <wp:anchor distT="0" distB="0" distL="114300" distR="114300" simplePos="0" relativeHeight="251657728" behindDoc="0" locked="0" layoutInCell="1" allowOverlap="1" wp14:anchorId="4C60F27A" wp14:editId="30F4948B">
          <wp:simplePos x="0" y="0"/>
          <wp:positionH relativeFrom="column">
            <wp:posOffset>5372735</wp:posOffset>
          </wp:positionH>
          <wp:positionV relativeFrom="paragraph">
            <wp:posOffset>-83820</wp:posOffset>
          </wp:positionV>
          <wp:extent cx="356870" cy="356870"/>
          <wp:effectExtent l="0" t="0" r="0" b="0"/>
          <wp:wrapNone/>
          <wp:docPr id="1" name="Grafi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r w:rsidR="009D66D5" w:rsidRPr="00B62239">
      <w:rPr>
        <w:rFonts w:ascii="Corbel" w:hAnsi="Corbel"/>
        <w:b/>
        <w:bCs/>
        <w:i/>
        <w:color w:val="FFFFFF"/>
      </w:rPr>
      <w:t xml:space="preserve">BV </w:t>
    </w:r>
    <w:r w:rsidR="009D66D5">
      <w:rPr>
        <w:rFonts w:ascii="Corbel" w:hAnsi="Corbel"/>
        <w:b/>
        <w:bCs/>
        <w:i/>
        <w:color w:val="FFFFFF"/>
      </w:rPr>
      <w:t>Schichtwechsel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E4601" w14:textId="77777777" w:rsidR="00522AE0" w:rsidRDefault="00522AE0" w:rsidP="00CA0B27">
      <w:pPr>
        <w:spacing w:after="0" w:line="240" w:lineRule="auto"/>
      </w:pPr>
      <w:r>
        <w:separator/>
      </w:r>
    </w:p>
  </w:footnote>
  <w:footnote w:type="continuationSeparator" w:id="0">
    <w:p w14:paraId="0DDE8C3F" w14:textId="77777777" w:rsidR="00522AE0" w:rsidRDefault="00522AE0" w:rsidP="00CA0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E1BD0"/>
    <w:multiLevelType w:val="hybridMultilevel"/>
    <w:tmpl w:val="4386F2B8"/>
    <w:lvl w:ilvl="0" w:tplc="3D4CF9F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2D2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9A6B0C"/>
    <w:multiLevelType w:val="hybridMultilevel"/>
    <w:tmpl w:val="B46E90AE"/>
    <w:lvl w:ilvl="0" w:tplc="0F64DBE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036AD"/>
    <w:multiLevelType w:val="hybridMultilevel"/>
    <w:tmpl w:val="9DAC7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6193C"/>
    <w:multiLevelType w:val="hybridMultilevel"/>
    <w:tmpl w:val="7BDE8CDA"/>
    <w:lvl w:ilvl="0" w:tplc="3D4CF9F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19"/>
    <w:rsid w:val="00001980"/>
    <w:rsid w:val="00075662"/>
    <w:rsid w:val="00076E64"/>
    <w:rsid w:val="000A366E"/>
    <w:rsid w:val="000A76A4"/>
    <w:rsid w:val="000C2AFC"/>
    <w:rsid w:val="000F008F"/>
    <w:rsid w:val="00101A4F"/>
    <w:rsid w:val="00126F2B"/>
    <w:rsid w:val="00127B94"/>
    <w:rsid w:val="001436FA"/>
    <w:rsid w:val="00161FE4"/>
    <w:rsid w:val="0018072F"/>
    <w:rsid w:val="001903D5"/>
    <w:rsid w:val="001A153D"/>
    <w:rsid w:val="001A1FC0"/>
    <w:rsid w:val="001B79F7"/>
    <w:rsid w:val="001F1E0B"/>
    <w:rsid w:val="002139FB"/>
    <w:rsid w:val="00223D95"/>
    <w:rsid w:val="00230088"/>
    <w:rsid w:val="002327B0"/>
    <w:rsid w:val="002B1B7C"/>
    <w:rsid w:val="002C5886"/>
    <w:rsid w:val="002C5B66"/>
    <w:rsid w:val="002C7D74"/>
    <w:rsid w:val="002E36F6"/>
    <w:rsid w:val="002E415F"/>
    <w:rsid w:val="0031707E"/>
    <w:rsid w:val="00325D97"/>
    <w:rsid w:val="0033724B"/>
    <w:rsid w:val="00361AAE"/>
    <w:rsid w:val="00361AD6"/>
    <w:rsid w:val="00380D64"/>
    <w:rsid w:val="003857CB"/>
    <w:rsid w:val="003979DF"/>
    <w:rsid w:val="003B22EA"/>
    <w:rsid w:val="003B39A5"/>
    <w:rsid w:val="003B7889"/>
    <w:rsid w:val="003D3C26"/>
    <w:rsid w:val="003E510A"/>
    <w:rsid w:val="003F74F1"/>
    <w:rsid w:val="00407F82"/>
    <w:rsid w:val="00420F84"/>
    <w:rsid w:val="00423C3A"/>
    <w:rsid w:val="004308E0"/>
    <w:rsid w:val="00443ED2"/>
    <w:rsid w:val="004440D0"/>
    <w:rsid w:val="004477B8"/>
    <w:rsid w:val="00487F94"/>
    <w:rsid w:val="004A64D2"/>
    <w:rsid w:val="004E06F0"/>
    <w:rsid w:val="004E792E"/>
    <w:rsid w:val="00511E38"/>
    <w:rsid w:val="00521B6F"/>
    <w:rsid w:val="00522AE0"/>
    <w:rsid w:val="00526CC7"/>
    <w:rsid w:val="0053015D"/>
    <w:rsid w:val="00530EC3"/>
    <w:rsid w:val="0056107D"/>
    <w:rsid w:val="00580BF9"/>
    <w:rsid w:val="005C3D96"/>
    <w:rsid w:val="005D2517"/>
    <w:rsid w:val="005E4989"/>
    <w:rsid w:val="005E4D88"/>
    <w:rsid w:val="005F48B3"/>
    <w:rsid w:val="006003D9"/>
    <w:rsid w:val="00607E53"/>
    <w:rsid w:val="0062509E"/>
    <w:rsid w:val="00625D6A"/>
    <w:rsid w:val="00631E9A"/>
    <w:rsid w:val="0064343D"/>
    <w:rsid w:val="00643A68"/>
    <w:rsid w:val="00672DAE"/>
    <w:rsid w:val="006911E7"/>
    <w:rsid w:val="00697F5E"/>
    <w:rsid w:val="00715BC9"/>
    <w:rsid w:val="007330EA"/>
    <w:rsid w:val="00734B09"/>
    <w:rsid w:val="00735C3A"/>
    <w:rsid w:val="007475AD"/>
    <w:rsid w:val="00770AEF"/>
    <w:rsid w:val="00795DD0"/>
    <w:rsid w:val="007B7135"/>
    <w:rsid w:val="007D0BE7"/>
    <w:rsid w:val="00814540"/>
    <w:rsid w:val="008378D7"/>
    <w:rsid w:val="00841C5A"/>
    <w:rsid w:val="00856BE7"/>
    <w:rsid w:val="008617D5"/>
    <w:rsid w:val="00891DB3"/>
    <w:rsid w:val="008B1801"/>
    <w:rsid w:val="008B693E"/>
    <w:rsid w:val="008D547A"/>
    <w:rsid w:val="008E1409"/>
    <w:rsid w:val="00907F6F"/>
    <w:rsid w:val="00922C7C"/>
    <w:rsid w:val="00940C3A"/>
    <w:rsid w:val="00963568"/>
    <w:rsid w:val="00974B7E"/>
    <w:rsid w:val="009902B1"/>
    <w:rsid w:val="009C2198"/>
    <w:rsid w:val="009C32F3"/>
    <w:rsid w:val="009C5BF6"/>
    <w:rsid w:val="009C73EB"/>
    <w:rsid w:val="009D34CB"/>
    <w:rsid w:val="009D66D5"/>
    <w:rsid w:val="009E2D73"/>
    <w:rsid w:val="00A07582"/>
    <w:rsid w:val="00A12C4B"/>
    <w:rsid w:val="00A3634B"/>
    <w:rsid w:val="00A4141F"/>
    <w:rsid w:val="00A452CA"/>
    <w:rsid w:val="00A50EFA"/>
    <w:rsid w:val="00A51679"/>
    <w:rsid w:val="00A57F88"/>
    <w:rsid w:val="00A865B4"/>
    <w:rsid w:val="00A941E4"/>
    <w:rsid w:val="00AB28A7"/>
    <w:rsid w:val="00AE431A"/>
    <w:rsid w:val="00AE5018"/>
    <w:rsid w:val="00B25EAC"/>
    <w:rsid w:val="00B32419"/>
    <w:rsid w:val="00B40513"/>
    <w:rsid w:val="00B73544"/>
    <w:rsid w:val="00B80EF7"/>
    <w:rsid w:val="00B87B25"/>
    <w:rsid w:val="00B9198F"/>
    <w:rsid w:val="00BA41C8"/>
    <w:rsid w:val="00BB255C"/>
    <w:rsid w:val="00BC13C9"/>
    <w:rsid w:val="00BE5F8B"/>
    <w:rsid w:val="00C13AB4"/>
    <w:rsid w:val="00C31C38"/>
    <w:rsid w:val="00C31D34"/>
    <w:rsid w:val="00C53E4B"/>
    <w:rsid w:val="00C608F6"/>
    <w:rsid w:val="00C752E9"/>
    <w:rsid w:val="00CA0B27"/>
    <w:rsid w:val="00CA3A70"/>
    <w:rsid w:val="00CC1E93"/>
    <w:rsid w:val="00CC1EF2"/>
    <w:rsid w:val="00CD5D2C"/>
    <w:rsid w:val="00CE2141"/>
    <w:rsid w:val="00CE2AD2"/>
    <w:rsid w:val="00D0433D"/>
    <w:rsid w:val="00D26DF0"/>
    <w:rsid w:val="00D42E1D"/>
    <w:rsid w:val="00D46719"/>
    <w:rsid w:val="00D9069A"/>
    <w:rsid w:val="00D91AF5"/>
    <w:rsid w:val="00D96DE7"/>
    <w:rsid w:val="00DA68B8"/>
    <w:rsid w:val="00DB0816"/>
    <w:rsid w:val="00E01E87"/>
    <w:rsid w:val="00E047EB"/>
    <w:rsid w:val="00E353C1"/>
    <w:rsid w:val="00E5373C"/>
    <w:rsid w:val="00EA2D5C"/>
    <w:rsid w:val="00EA3A7F"/>
    <w:rsid w:val="00EA5A16"/>
    <w:rsid w:val="00EB2058"/>
    <w:rsid w:val="00EC0383"/>
    <w:rsid w:val="00F00BFB"/>
    <w:rsid w:val="00F0384D"/>
    <w:rsid w:val="00F05552"/>
    <w:rsid w:val="00F11ABC"/>
    <w:rsid w:val="00F13FF0"/>
    <w:rsid w:val="00F27552"/>
    <w:rsid w:val="00F30795"/>
    <w:rsid w:val="00F32ACA"/>
    <w:rsid w:val="00F5780F"/>
    <w:rsid w:val="00F70F8E"/>
    <w:rsid w:val="00F916B7"/>
    <w:rsid w:val="00F94A81"/>
    <w:rsid w:val="00FB3333"/>
    <w:rsid w:val="00F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978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2517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D46719"/>
    <w:pPr>
      <w:keepNext/>
      <w:spacing w:after="0" w:line="360" w:lineRule="auto"/>
      <w:jc w:val="both"/>
      <w:outlineLvl w:val="2"/>
    </w:pPr>
    <w:rPr>
      <w:rFonts w:ascii="Arial" w:eastAsia="Times New Roman" w:hAnsi="Arial"/>
      <w:vanish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D46719"/>
    <w:rPr>
      <w:rFonts w:ascii="Arial" w:eastAsia="Times New Roman" w:hAnsi="Arial" w:cs="Times New Roman"/>
      <w:vanish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D4671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KopfzeileZchn">
    <w:name w:val="Kopfzeile Zchn"/>
    <w:link w:val="Kopfzeile"/>
    <w:semiHidden/>
    <w:rsid w:val="00D46719"/>
    <w:rPr>
      <w:rFonts w:ascii="Arial" w:eastAsia="Times New Roman" w:hAnsi="Arial" w:cs="Times New Roman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D46719"/>
    <w:pPr>
      <w:spacing w:after="0" w:line="240" w:lineRule="auto"/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link w:val="Textkrper"/>
    <w:semiHidden/>
    <w:rsid w:val="00D46719"/>
    <w:rPr>
      <w:rFonts w:ascii="Arial" w:eastAsia="Times New Roman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D46719"/>
    <w:pPr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de-DE"/>
    </w:rPr>
  </w:style>
  <w:style w:type="character" w:customStyle="1" w:styleId="Textkrper2Zchn">
    <w:name w:val="Textkörper 2 Zchn"/>
    <w:link w:val="Textkrper2"/>
    <w:semiHidden/>
    <w:rsid w:val="00D46719"/>
    <w:rPr>
      <w:rFonts w:ascii="Arial" w:eastAsia="Times New Roman" w:hAnsi="Arial" w:cs="Times New Roman"/>
      <w:b/>
      <w:sz w:val="36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A0B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A0B2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7F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2020-08-06T07:32:00Z</dcterms:created>
  <dcterms:modified xsi:type="dcterms:W3CDTF">2020-08-06T07:32:00Z</dcterms:modified>
</cp:coreProperties>
</file>